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0EA" w:rsidRPr="00814D38" w:rsidRDefault="005960EA" w:rsidP="00814D38">
      <w:pPr>
        <w:overflowPunct w:val="0"/>
        <w:autoSpaceDE w:val="0"/>
        <w:autoSpaceDN w:val="0"/>
        <w:adjustRightInd w:val="0"/>
        <w:spacing w:after="0" w:line="240" w:lineRule="auto"/>
        <w:rPr>
          <w:rFonts w:ascii="Antiqua" w:eastAsia="Calibri" w:hAnsi="Antiqua" w:cs="Times New Roman"/>
          <w:sz w:val="28"/>
          <w:szCs w:val="20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87"/>
      </w:tblGrid>
      <w:tr w:rsidR="0063242D" w:rsidRPr="00814D38" w:rsidTr="00296CD0">
        <w:tc>
          <w:tcPr>
            <w:tcW w:w="4068" w:type="dxa"/>
          </w:tcPr>
          <w:p w:rsidR="0063242D" w:rsidRPr="004E2971" w:rsidRDefault="0063242D" w:rsidP="00296CD0">
            <w:pPr>
              <w:spacing w:after="0" w:line="240" w:lineRule="auto"/>
              <w:rPr>
                <w:rFonts w:ascii="Times New Roman" w:hAnsi="Times New Roman"/>
                <w:color w:val="FFFFFF"/>
                <w:lang w:val="uk-UA"/>
              </w:rPr>
            </w:pPr>
          </w:p>
          <w:p w:rsidR="00296CD0" w:rsidRPr="004E2971" w:rsidRDefault="00296CD0" w:rsidP="00296CD0">
            <w:pPr>
              <w:spacing w:after="0" w:line="240" w:lineRule="auto"/>
              <w:rPr>
                <w:rFonts w:ascii="Times New Roman" w:hAnsi="Times New Roman"/>
                <w:color w:val="FFFFFF"/>
                <w:lang w:val="uk-UA"/>
              </w:rPr>
            </w:pPr>
          </w:p>
          <w:p w:rsidR="00296CD0" w:rsidRPr="004E2971" w:rsidRDefault="00296CD0" w:rsidP="00296CD0">
            <w:pPr>
              <w:spacing w:after="0" w:line="240" w:lineRule="auto"/>
              <w:rPr>
                <w:rFonts w:ascii="Times New Roman" w:hAnsi="Times New Roman"/>
                <w:color w:val="FFFFFF"/>
                <w:lang w:val="uk-UA"/>
              </w:rPr>
            </w:pPr>
          </w:p>
        </w:tc>
        <w:tc>
          <w:tcPr>
            <w:tcW w:w="5787" w:type="dxa"/>
          </w:tcPr>
          <w:p w:rsidR="00C55A3F" w:rsidRPr="00AD1AF2" w:rsidRDefault="00C55A3F" w:rsidP="00C55A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ntiqua" w:eastAsia="Calibri" w:hAnsi="Antiqua" w:cs="Times New Roman"/>
                <w:b/>
                <w:sz w:val="28"/>
                <w:szCs w:val="28"/>
                <w:lang w:val="uk-UA" w:eastAsia="ru-RU"/>
              </w:rPr>
            </w:pPr>
            <w:r w:rsidRPr="00AD1AF2">
              <w:rPr>
                <w:rFonts w:ascii="Antiqua" w:eastAsia="Calibri" w:hAnsi="Antiqua" w:cs="Times New Roman"/>
                <w:b/>
                <w:sz w:val="28"/>
                <w:szCs w:val="28"/>
                <w:lang w:val="uk-UA" w:eastAsia="ru-RU"/>
              </w:rPr>
              <w:t>ЗАТВЕРДЖЕНО</w:t>
            </w:r>
          </w:p>
          <w:p w:rsidR="00C55A3F" w:rsidRPr="00C55A3F" w:rsidRDefault="00C55A3F" w:rsidP="00C55A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ntiqua" w:eastAsia="Calibri" w:hAnsi="Antiqua" w:cs="Times New Roman"/>
                <w:sz w:val="28"/>
                <w:szCs w:val="28"/>
                <w:lang w:val="uk-UA" w:eastAsia="ru-RU"/>
              </w:rPr>
            </w:pPr>
            <w:r w:rsidRPr="00C55A3F">
              <w:rPr>
                <w:rFonts w:ascii="Antiqua" w:eastAsia="Calibri" w:hAnsi="Antiqua" w:cs="Times New Roman"/>
                <w:sz w:val="28"/>
                <w:szCs w:val="28"/>
                <w:lang w:val="uk-UA" w:eastAsia="ru-RU"/>
              </w:rPr>
              <w:t xml:space="preserve">рішення Обухівської міської ради </w:t>
            </w:r>
          </w:p>
          <w:p w:rsidR="00C55A3F" w:rsidRPr="00C55A3F" w:rsidRDefault="00C55A3F" w:rsidP="00C55A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ntiqua" w:eastAsia="Calibri" w:hAnsi="Antiqua" w:cs="Times New Roman"/>
                <w:sz w:val="28"/>
                <w:szCs w:val="28"/>
                <w:lang w:val="uk-UA" w:eastAsia="ru-RU"/>
              </w:rPr>
            </w:pPr>
            <w:r w:rsidRPr="00C55A3F">
              <w:rPr>
                <w:rFonts w:ascii="Antiqua" w:eastAsia="Calibri" w:hAnsi="Antiqua" w:cs="Times New Roman"/>
                <w:sz w:val="28"/>
                <w:szCs w:val="28"/>
                <w:lang w:val="uk-UA" w:eastAsia="ru-RU"/>
              </w:rPr>
              <w:t xml:space="preserve">Київської області </w:t>
            </w:r>
          </w:p>
          <w:p w:rsidR="00C55A3F" w:rsidRPr="00C55A3F" w:rsidRDefault="00497A83" w:rsidP="00C55A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ntiqua" w:eastAsia="Calibri" w:hAnsi="Antiqua" w:cs="Times New Roman"/>
                <w:sz w:val="28"/>
                <w:szCs w:val="28"/>
                <w:lang w:val="uk-UA" w:eastAsia="ru-RU"/>
              </w:rPr>
            </w:pPr>
            <w:r>
              <w:rPr>
                <w:rFonts w:ascii="Antiqua" w:eastAsia="Calibri" w:hAnsi="Antiqua" w:cs="Times New Roman"/>
                <w:sz w:val="28"/>
                <w:szCs w:val="28"/>
                <w:lang w:val="uk-UA" w:eastAsia="ru-RU"/>
              </w:rPr>
              <w:t xml:space="preserve">від </w:t>
            </w:r>
            <w:r w:rsidR="000F65FB">
              <w:rPr>
                <w:rFonts w:ascii="Antiqua" w:eastAsia="Calibri" w:hAnsi="Antiqua" w:cs="Times New Roman"/>
                <w:sz w:val="28"/>
                <w:szCs w:val="28"/>
                <w:lang w:val="uk-UA" w:eastAsia="ru-RU"/>
              </w:rPr>
              <w:t>23 грудня 2025 року  № 2007</w:t>
            </w:r>
            <w:r>
              <w:rPr>
                <w:rFonts w:ascii="Antiqua" w:eastAsia="Calibri" w:hAnsi="Antiqua" w:cs="Times New Roman"/>
                <w:sz w:val="28"/>
                <w:szCs w:val="28"/>
                <w:lang w:val="uk-UA" w:eastAsia="ru-RU"/>
              </w:rPr>
              <w:t>-89</w:t>
            </w:r>
            <w:r w:rsidR="00C55A3F" w:rsidRPr="00C55A3F">
              <w:rPr>
                <w:rFonts w:ascii="Antiqua" w:eastAsia="Calibri" w:hAnsi="Antiqua" w:cs="Times New Roman"/>
                <w:sz w:val="28"/>
                <w:szCs w:val="28"/>
                <w:lang w:val="uk-UA" w:eastAsia="ru-RU"/>
              </w:rPr>
              <w:t>-</w:t>
            </w:r>
            <w:r w:rsidR="00C55A3F" w:rsidRPr="00C55A3F">
              <w:rPr>
                <w:rFonts w:ascii="Antiqua" w:eastAsia="Calibri" w:hAnsi="Antiqua" w:cs="Times New Roman"/>
                <w:sz w:val="28"/>
                <w:szCs w:val="28"/>
                <w:lang w:eastAsia="ru-RU"/>
              </w:rPr>
              <w:t>VIII</w:t>
            </w:r>
          </w:p>
          <w:p w:rsidR="0063242D" w:rsidRPr="004E2971" w:rsidRDefault="0063242D" w:rsidP="00814D38">
            <w:pPr>
              <w:pStyle w:val="14"/>
              <w:tabs>
                <w:tab w:val="left" w:pos="0"/>
              </w:tabs>
              <w:jc w:val="right"/>
              <w:rPr>
                <w:rFonts w:ascii="Times New Roman" w:hAnsi="Times New Roman"/>
                <w:lang w:val="uk-UA"/>
              </w:rPr>
            </w:pPr>
          </w:p>
        </w:tc>
      </w:tr>
    </w:tbl>
    <w:p w:rsidR="0063242D" w:rsidRPr="004E2971" w:rsidRDefault="0063242D" w:rsidP="0063242D">
      <w:pPr>
        <w:pStyle w:val="14"/>
        <w:tabs>
          <w:tab w:val="left" w:pos="0"/>
        </w:tabs>
        <w:rPr>
          <w:rFonts w:ascii="Times New Roman" w:hAnsi="Times New Roman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Pr="00C4541B" w:rsidRDefault="0063242D" w:rsidP="0063242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63242D" w:rsidRPr="00814D38" w:rsidRDefault="00814D38" w:rsidP="00814D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>Комплексна П</w:t>
      </w:r>
      <w:r w:rsidR="0063242D" w:rsidRPr="00814D38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>рограма</w:t>
      </w:r>
    </w:p>
    <w:p w:rsidR="0063242D" w:rsidRPr="00814D38" w:rsidRDefault="0063242D" w:rsidP="00814D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</w:pPr>
      <w:r w:rsidRPr="00814D38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>з питань будівництва, реконструкції,</w:t>
      </w:r>
    </w:p>
    <w:p w:rsidR="0063242D" w:rsidRPr="00814D38" w:rsidRDefault="0063242D" w:rsidP="00814D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</w:pPr>
      <w:r w:rsidRPr="00814D38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>капітального ремонту обʼєктів комунальної</w:t>
      </w:r>
    </w:p>
    <w:p w:rsidR="0063242D" w:rsidRPr="00814D38" w:rsidRDefault="0063242D" w:rsidP="00814D3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814D38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>власності Обухівської міської територіальної</w:t>
      </w:r>
    </w:p>
    <w:p w:rsidR="0063242D" w:rsidRPr="00814D38" w:rsidRDefault="0063242D" w:rsidP="00814D3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814D38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>г</w:t>
      </w:r>
      <w:r w:rsidR="00814D38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>ромади Київської області на 2026-2028</w:t>
      </w:r>
      <w:r w:rsidRPr="00814D38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 xml:space="preserve"> роки</w:t>
      </w:r>
      <w:r w:rsidR="00814D38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>.</w:t>
      </w: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36"/>
          <w:szCs w:val="36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Default="0063242D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B4AE9" w:rsidRDefault="002B4AE9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B4AE9" w:rsidRDefault="002B4AE9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D6F39" w:rsidRDefault="006D6F39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4E2971" w:rsidP="009A514E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63242D" w:rsidRPr="00296CD0">
        <w:rPr>
          <w:rFonts w:ascii="Times New Roman" w:hAnsi="Times New Roman" w:cs="Times New Roman"/>
          <w:sz w:val="28"/>
          <w:szCs w:val="28"/>
          <w:lang w:val="uk-UA"/>
        </w:rPr>
        <w:t>істо Обухів</w:t>
      </w:r>
    </w:p>
    <w:p w:rsidR="0063242D" w:rsidRPr="00296CD0" w:rsidRDefault="00814D38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2025</w:t>
      </w:r>
    </w:p>
    <w:p w:rsidR="00296CD0" w:rsidRDefault="00296CD0" w:rsidP="0063242D">
      <w:pPr>
        <w:tabs>
          <w:tab w:val="left" w:pos="3900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3900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/>
          <w:bCs/>
          <w:sz w:val="28"/>
          <w:szCs w:val="28"/>
          <w:lang w:val="uk-UA"/>
        </w:rPr>
        <w:t>ПАСПОРТ</w:t>
      </w:r>
    </w:p>
    <w:p w:rsidR="0063242D" w:rsidRPr="00296CD0" w:rsidRDefault="00296CD0" w:rsidP="00296CD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</w:pPr>
      <w:r w:rsidRPr="00296CD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Комплексна п</w:t>
      </w:r>
      <w:r w:rsidR="0063242D" w:rsidRPr="00296CD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рограма з питань будівництва, реконструкції, капітального ремонту обʼєктів комунальної</w:t>
      </w:r>
      <w:r w:rsidRPr="00296CD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="0063242D" w:rsidRPr="00296CD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власності Обухівської міської територіальної громади Київської області на</w:t>
      </w:r>
      <w:r w:rsidR="00814D3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 2026-2028</w:t>
      </w:r>
      <w:r w:rsidR="0063242D" w:rsidRPr="00296CD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 роки</w:t>
      </w:r>
    </w:p>
    <w:tbl>
      <w:tblPr>
        <w:tblW w:w="10203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4"/>
        <w:gridCol w:w="3372"/>
        <w:gridCol w:w="6267"/>
      </w:tblGrid>
      <w:tr w:rsidR="0063242D" w:rsidRPr="00F004E4" w:rsidTr="000F65FB">
        <w:trPr>
          <w:trHeight w:val="20"/>
        </w:trPr>
        <w:tc>
          <w:tcPr>
            <w:tcW w:w="564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372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6267" w:type="dxa"/>
          </w:tcPr>
          <w:p w:rsidR="0063242D" w:rsidRPr="00296CD0" w:rsidRDefault="00F25181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27C8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63242D" w:rsidRPr="00F004E4" w:rsidTr="000F65FB">
        <w:trPr>
          <w:trHeight w:val="20"/>
        </w:trPr>
        <w:tc>
          <w:tcPr>
            <w:tcW w:w="564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372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6267" w:type="dxa"/>
          </w:tcPr>
          <w:p w:rsidR="0063242D" w:rsidRPr="00296CD0" w:rsidRDefault="00F25181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27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63242D" w:rsidRPr="00296CD0" w:rsidTr="000F65FB">
        <w:trPr>
          <w:trHeight w:val="20"/>
        </w:trPr>
        <w:tc>
          <w:tcPr>
            <w:tcW w:w="564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372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6267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242D" w:rsidRPr="00F004E4" w:rsidTr="000F65FB">
        <w:trPr>
          <w:trHeight w:val="20"/>
        </w:trPr>
        <w:tc>
          <w:tcPr>
            <w:tcW w:w="564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372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 програми</w:t>
            </w:r>
          </w:p>
        </w:tc>
        <w:tc>
          <w:tcPr>
            <w:tcW w:w="6267" w:type="dxa"/>
          </w:tcPr>
          <w:p w:rsidR="0063242D" w:rsidRPr="00296CD0" w:rsidRDefault="00F25181" w:rsidP="00F251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27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капітального будівництва та експлуатаційних послуг виконавчого комітету Обухівської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 Київської області</w:t>
            </w:r>
          </w:p>
        </w:tc>
      </w:tr>
      <w:tr w:rsidR="0063242D" w:rsidRPr="00F004E4" w:rsidTr="000F65FB">
        <w:trPr>
          <w:trHeight w:val="20"/>
        </w:trPr>
        <w:tc>
          <w:tcPr>
            <w:tcW w:w="564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372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розпорядник бюджетних коштів</w:t>
            </w:r>
          </w:p>
        </w:tc>
        <w:tc>
          <w:tcPr>
            <w:tcW w:w="6267" w:type="dxa"/>
          </w:tcPr>
          <w:p w:rsidR="0063242D" w:rsidRPr="00296CD0" w:rsidRDefault="00F25181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27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області, комунальні підприємства</w:t>
            </w:r>
          </w:p>
        </w:tc>
      </w:tr>
      <w:tr w:rsidR="0063242D" w:rsidRPr="00F004E4" w:rsidTr="000F65FB">
        <w:trPr>
          <w:trHeight w:val="20"/>
        </w:trPr>
        <w:tc>
          <w:tcPr>
            <w:tcW w:w="564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372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Учасники програми </w:t>
            </w:r>
          </w:p>
        </w:tc>
        <w:tc>
          <w:tcPr>
            <w:tcW w:w="6267" w:type="dxa"/>
          </w:tcPr>
          <w:p w:rsidR="0063242D" w:rsidRPr="00296CD0" w:rsidRDefault="00F25181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27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капітального будівництва та експлуатаційних послуг виконавчого комітету Обухівської міської ради Київської області, </w:t>
            </w: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 підприємства, які залучені на договірних засадах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76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відповідно до Закону України «Про публічні закупівлі»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63242D" w:rsidRPr="00F004E4" w:rsidTr="000F65FB">
        <w:trPr>
          <w:trHeight w:val="20"/>
        </w:trPr>
        <w:tc>
          <w:tcPr>
            <w:tcW w:w="564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372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6267" w:type="dxa"/>
          </w:tcPr>
          <w:p w:rsidR="006801F1" w:rsidRPr="00296CD0" w:rsidRDefault="0063242D" w:rsidP="009765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Створенн</w:t>
            </w:r>
            <w:r w:rsidR="000F65F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я сталого розвитку Обухівської </w:t>
            </w:r>
            <w:r w:rsidR="0097652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міської </w:t>
            </w:r>
            <w:r w:rsidRPr="00296CD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територіальної громади Київської області</w:t>
            </w:r>
          </w:p>
        </w:tc>
      </w:tr>
      <w:tr w:rsidR="0063242D" w:rsidRPr="00296CD0" w:rsidTr="000F65FB">
        <w:trPr>
          <w:trHeight w:val="20"/>
        </w:trPr>
        <w:tc>
          <w:tcPr>
            <w:tcW w:w="564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372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6267" w:type="dxa"/>
          </w:tcPr>
          <w:p w:rsidR="0063242D" w:rsidRPr="00296CD0" w:rsidRDefault="00F25181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2026 -2028</w:t>
            </w:r>
            <w:r w:rsidR="0063242D"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63242D" w:rsidRPr="00296CD0" w:rsidTr="000F65FB">
        <w:trPr>
          <w:trHeight w:val="20"/>
        </w:trPr>
        <w:tc>
          <w:tcPr>
            <w:tcW w:w="564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3372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Загальний обсяг фінансових ресурсів, </w:t>
            </w:r>
          </w:p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тому числі</w:t>
            </w:r>
          </w:p>
        </w:tc>
        <w:tc>
          <w:tcPr>
            <w:tcW w:w="6267" w:type="dxa"/>
          </w:tcPr>
          <w:p w:rsidR="0063242D" w:rsidRPr="00296CD0" w:rsidRDefault="00AE1C78" w:rsidP="00296CD0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 </w:t>
            </w:r>
            <w:r w:rsidR="00103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990 656,24527</w:t>
            </w:r>
            <w:r w:rsidR="0063242D"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тис.грн.</w:t>
            </w:r>
          </w:p>
        </w:tc>
      </w:tr>
      <w:tr w:rsidR="0063242D" w:rsidRPr="00296CD0" w:rsidTr="000F65FB">
        <w:trPr>
          <w:trHeight w:val="20"/>
        </w:trPr>
        <w:tc>
          <w:tcPr>
            <w:tcW w:w="564" w:type="dxa"/>
          </w:tcPr>
          <w:p w:rsidR="0063242D" w:rsidRPr="00965D4D" w:rsidRDefault="000F65FB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72" w:type="dxa"/>
          </w:tcPr>
          <w:p w:rsidR="0063242D" w:rsidRPr="00296CD0" w:rsidRDefault="00103534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кошти  бюджету </w:t>
            </w:r>
            <w:r w:rsidR="00D41D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громади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2026 </w:t>
            </w:r>
            <w:r w:rsidR="0063242D"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</w:t>
            </w:r>
          </w:p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кошти державного бюджету</w:t>
            </w:r>
            <w:r w:rsidR="00103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267" w:type="dxa"/>
          </w:tcPr>
          <w:p w:rsidR="0063242D" w:rsidRPr="002C399A" w:rsidRDefault="009674CC" w:rsidP="002C399A">
            <w:pPr>
              <w:numPr>
                <w:ilvl w:val="0"/>
                <w:numId w:val="3"/>
              </w:numPr>
              <w:spacing w:after="200"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  <w:r w:rsidR="002C39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900</w:t>
            </w:r>
            <w:r w:rsidR="002C399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,00 </w:t>
            </w:r>
            <w:r w:rsidR="00103534" w:rsidRPr="002C399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тис.грн.</w:t>
            </w:r>
          </w:p>
          <w:p w:rsidR="00103534" w:rsidRPr="00296CD0" w:rsidRDefault="00AE1C78" w:rsidP="0063242D">
            <w:pPr>
              <w:numPr>
                <w:ilvl w:val="0"/>
                <w:numId w:val="3"/>
              </w:num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1 000</w:t>
            </w:r>
            <w:r w:rsidR="001035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 000,00 тис.грн.</w:t>
            </w:r>
          </w:p>
        </w:tc>
      </w:tr>
      <w:tr w:rsidR="0063242D" w:rsidRPr="00296CD0" w:rsidTr="000F65FB">
        <w:trPr>
          <w:trHeight w:val="343"/>
        </w:trPr>
        <w:tc>
          <w:tcPr>
            <w:tcW w:w="564" w:type="dxa"/>
          </w:tcPr>
          <w:p w:rsidR="0063242D" w:rsidRPr="00296CD0" w:rsidRDefault="00965D4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72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Очікувані результати</w:t>
            </w:r>
          </w:p>
        </w:tc>
        <w:tc>
          <w:tcPr>
            <w:tcW w:w="6267" w:type="dxa"/>
          </w:tcPr>
          <w:p w:rsidR="0063242D" w:rsidRPr="00296CD0" w:rsidRDefault="0063242D" w:rsidP="00296CD0">
            <w:pPr>
              <w:tabs>
                <w:tab w:val="left" w:pos="6900"/>
              </w:tabs>
              <w:spacing w:after="0" w:line="240" w:lineRule="auto"/>
              <w:ind w:right="-56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Досягнення мети Програми</w:t>
            </w:r>
          </w:p>
        </w:tc>
      </w:tr>
      <w:tr w:rsidR="0063242D" w:rsidRPr="00F004E4" w:rsidTr="000F65FB">
        <w:trPr>
          <w:trHeight w:val="20"/>
        </w:trPr>
        <w:tc>
          <w:tcPr>
            <w:tcW w:w="564" w:type="dxa"/>
          </w:tcPr>
          <w:p w:rsidR="0063242D" w:rsidRPr="00296CD0" w:rsidRDefault="00965D4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72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6267" w:type="dxa"/>
          </w:tcPr>
          <w:p w:rsidR="0063242D" w:rsidRPr="00296CD0" w:rsidRDefault="00103534" w:rsidP="00296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103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Постійна комісія з питань фінансів, бюджету, планування, соціально – економічного розвитку, інвестицій та міжнародного співробітництва; з питань комунальної власності, житлово – комунального господарства, енергозбереження, транспорту, благоустрою, будівництва та архітектури</w:t>
            </w:r>
          </w:p>
        </w:tc>
      </w:tr>
    </w:tbl>
    <w:p w:rsidR="0063242D" w:rsidRPr="00296CD0" w:rsidRDefault="0063242D" w:rsidP="0063242D">
      <w:pPr>
        <w:tabs>
          <w:tab w:val="left" w:pos="69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3720"/>
          <w:tab w:val="left" w:pos="69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/>
          <w:sz w:val="28"/>
          <w:szCs w:val="28"/>
          <w:lang w:val="uk-UA"/>
        </w:rPr>
        <w:t>2. Склад проблеми</w:t>
      </w:r>
    </w:p>
    <w:p w:rsidR="0063242D" w:rsidRPr="00AE1C78" w:rsidRDefault="0063242D" w:rsidP="00AE1C78">
      <w:pPr>
        <w:tabs>
          <w:tab w:val="left" w:pos="3720"/>
          <w:tab w:val="left" w:pos="690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зв’язку з проблемами розвитку інженерно-транспортної інфраструктури та об’єктів соціальної сфери Обухівської міської ради  за останні роки дуже гостро постало питання їх розвитку та оновлення.</w:t>
      </w:r>
      <w:r w:rsidRPr="00296CD0">
        <w:rPr>
          <w:rFonts w:ascii="Times New Roman" w:hAnsi="Times New Roman" w:cs="Times New Roman"/>
          <w:color w:val="646464"/>
          <w:sz w:val="28"/>
          <w:szCs w:val="28"/>
          <w:shd w:val="clear" w:color="auto" w:fill="FDFEFF"/>
          <w:lang w:val="ru-RU"/>
        </w:rPr>
        <w:t xml:space="preserve"> </w:t>
      </w:r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>Ефективність соціальної інфраструктури визначається у соціальних показниках розвитку суспільства і відображається у створенні належних умов життєдіяльності людини та вдосконаленні сукупної робочої сили для зростання продуктивності суспільної праці й економічної ефективності виробництва.</w:t>
      </w:r>
      <w:r w:rsidRPr="00296CD0">
        <w:rPr>
          <w:rStyle w:val="apple-converted-space"/>
          <w:rFonts w:ascii="Times New Roman" w:hAnsi="Times New Roman" w:cs="Times New Roman"/>
          <w:color w:val="646464"/>
          <w:sz w:val="28"/>
          <w:szCs w:val="28"/>
          <w:shd w:val="clear" w:color="auto" w:fill="FDFEFF"/>
        </w:rPr>
        <w:t> </w:t>
      </w:r>
      <w:r w:rsidRPr="00296C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Об’єкти інфраструктури територіальної громади, які експлуатуються, не відповідають технічному рівню сучасних вимог. З огляду на це та негативні тенденції, що мають місце в забезпеченні </w:t>
      </w:r>
      <w:r w:rsidR="00AE1C7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задовільного  технічного</w:t>
      </w:r>
      <w:r w:rsidRPr="00296C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стан</w:t>
      </w:r>
      <w:r w:rsidR="00AE1C78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296C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низькі експлуатаційні характеристики інженерно-транспортної інфраструктури, з метою покращення умов благоустрою</w:t>
      </w:r>
      <w:r w:rsidR="00AE1C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соціальної сфери</w:t>
      </w:r>
      <w:r w:rsidRPr="00296C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стала нагальною потреб</w:t>
      </w:r>
      <w:r w:rsidR="00103534">
        <w:rPr>
          <w:rFonts w:ascii="Times New Roman" w:hAnsi="Times New Roman" w:cs="Times New Roman"/>
          <w:color w:val="000000"/>
          <w:sz w:val="28"/>
          <w:szCs w:val="28"/>
          <w:lang w:val="uk-UA"/>
        </w:rPr>
        <w:t>а у новому будівництві, реконструкції, капітальному ремонті</w:t>
      </w:r>
      <w:r w:rsidRPr="00296C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існуючих об’єктів інфраструктури та соціальної сфери</w:t>
      </w:r>
      <w:r w:rsidR="00AE1C7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72C16" w:rsidRDefault="00C72C16" w:rsidP="0063242D">
      <w:pPr>
        <w:tabs>
          <w:tab w:val="left" w:pos="400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3242D" w:rsidRPr="00296CD0" w:rsidRDefault="0063242D" w:rsidP="00AE1C78">
      <w:pPr>
        <w:tabs>
          <w:tab w:val="left" w:pos="400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/>
          <w:bCs/>
          <w:sz w:val="28"/>
          <w:szCs w:val="28"/>
          <w:lang w:val="uk-UA"/>
        </w:rPr>
        <w:t>3. Мета Програми.</w:t>
      </w:r>
    </w:p>
    <w:p w:rsidR="0063242D" w:rsidRPr="00296CD0" w:rsidRDefault="0063242D" w:rsidP="0063242D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Головною метою Програми є створення безпечних та комфортних  умов </w:t>
      </w:r>
      <w:r w:rsidR="00AE1C7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жителів громади </w:t>
      </w:r>
      <w:r w:rsidRPr="00296C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шляхом </w:t>
      </w:r>
      <w:r w:rsidRPr="00296CD0">
        <w:rPr>
          <w:rFonts w:ascii="Times New Roman" w:hAnsi="Times New Roman" w:cs="Times New Roman"/>
          <w:sz w:val="28"/>
          <w:szCs w:val="28"/>
          <w:lang w:val="uk-UA"/>
        </w:rPr>
        <w:t>підвищення надійності ф</w:t>
      </w:r>
      <w:r w:rsidR="00AE1C78">
        <w:rPr>
          <w:rFonts w:ascii="Times New Roman" w:hAnsi="Times New Roman" w:cs="Times New Roman"/>
          <w:sz w:val="28"/>
          <w:szCs w:val="28"/>
          <w:lang w:val="uk-UA"/>
        </w:rPr>
        <w:t>ункціонування об’єктів інженерної</w:t>
      </w:r>
      <w:r w:rsidRPr="00296CD0">
        <w:rPr>
          <w:rFonts w:ascii="Times New Roman" w:hAnsi="Times New Roman" w:cs="Times New Roman"/>
          <w:sz w:val="28"/>
          <w:szCs w:val="28"/>
          <w:lang w:val="uk-UA"/>
        </w:rPr>
        <w:t xml:space="preserve"> інфраструктури</w:t>
      </w:r>
      <w:r w:rsidRPr="00296CD0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296CD0">
        <w:rPr>
          <w:rFonts w:ascii="Times New Roman" w:hAnsi="Times New Roman" w:cs="Times New Roman"/>
          <w:color w:val="646464"/>
          <w:sz w:val="28"/>
          <w:szCs w:val="28"/>
          <w:shd w:val="clear" w:color="auto" w:fill="FDFEFF"/>
          <w:lang w:val="uk-UA"/>
        </w:rPr>
        <w:t xml:space="preserve"> </w:t>
      </w:r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uk-UA"/>
        </w:rPr>
        <w:t>створення повноцінного життєвого середовища та підвищення ефективності функціонування господарського комплексу. Завдяки цьому територіальна організація соціальної інфраструктури Обухівської міської об’єднаної територіальної громади буд</w:t>
      </w:r>
      <w:r w:rsidR="00AE1C78">
        <w:rPr>
          <w:rFonts w:ascii="Times New Roman" w:hAnsi="Times New Roman" w:cs="Times New Roman"/>
          <w:sz w:val="28"/>
          <w:szCs w:val="28"/>
          <w:shd w:val="clear" w:color="auto" w:fill="FDFEFF"/>
          <w:lang w:val="uk-UA"/>
        </w:rPr>
        <w:t>е відповідати сучасним та передовим критеріям розвитку.</w:t>
      </w:r>
      <w:r w:rsidRPr="00296C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63242D" w:rsidRPr="00296CD0" w:rsidRDefault="0063242D" w:rsidP="000F65FB">
      <w:pPr>
        <w:tabs>
          <w:tab w:val="left" w:pos="690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/>
          <w:sz w:val="28"/>
          <w:szCs w:val="28"/>
          <w:lang w:val="uk-UA"/>
        </w:rPr>
        <w:t>4. Обґрунтування шляхів і засобів розв’язання проблеми.</w:t>
      </w:r>
    </w:p>
    <w:p w:rsidR="0063242D" w:rsidRPr="00296CD0" w:rsidRDefault="0063242D" w:rsidP="000F65FB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96CD0">
        <w:rPr>
          <w:rFonts w:ascii="Times New Roman" w:hAnsi="Times New Roman" w:cs="Times New Roman"/>
          <w:bCs/>
          <w:sz w:val="28"/>
          <w:szCs w:val="28"/>
          <w:lang w:val="uk-UA"/>
        </w:rPr>
        <w:t>Основними завданнями Програми є:</w:t>
      </w:r>
    </w:p>
    <w:p w:rsidR="0063242D" w:rsidRPr="00296CD0" w:rsidRDefault="0063242D" w:rsidP="000F65FB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Cs/>
          <w:sz w:val="28"/>
          <w:szCs w:val="28"/>
          <w:lang w:val="uk-UA"/>
        </w:rPr>
        <w:tab/>
        <w:t>1. Забезпечення сталого функціонув</w:t>
      </w:r>
      <w:r w:rsidR="00AE1C78">
        <w:rPr>
          <w:rFonts w:ascii="Times New Roman" w:hAnsi="Times New Roman" w:cs="Times New Roman"/>
          <w:bCs/>
          <w:sz w:val="28"/>
          <w:szCs w:val="28"/>
          <w:lang w:val="uk-UA"/>
        </w:rPr>
        <w:t>ання існуючої системи інженерної</w:t>
      </w:r>
      <w:r w:rsidRPr="00296C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інфраструктури та об’єктів соціальної сфери.</w:t>
      </w:r>
    </w:p>
    <w:p w:rsidR="0063242D" w:rsidRPr="00296CD0" w:rsidRDefault="00AE1C78" w:rsidP="000F65FB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  <w:t>2. Будівництво,</w:t>
      </w:r>
      <w:r w:rsidR="0063242D" w:rsidRPr="00296C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реконструкція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 капітальний ремонт</w:t>
      </w:r>
      <w:r w:rsidR="0063242D" w:rsidRPr="00296C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інфраструктурних об’єктів.</w:t>
      </w:r>
    </w:p>
    <w:p w:rsidR="0063242D" w:rsidRPr="00296CD0" w:rsidRDefault="0063242D" w:rsidP="000F65FB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3. </w:t>
      </w:r>
      <w:r w:rsidRPr="00296CD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Розширен</w:t>
      </w:r>
      <w:r w:rsidRPr="00296CD0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Pr="00296CD0">
        <w:rPr>
          <w:rFonts w:ascii="Times New Roman" w:hAnsi="Times New Roman" w:cs="Times New Roman"/>
          <w:color w:val="000000"/>
          <w:sz w:val="28"/>
          <w:szCs w:val="28"/>
          <w:lang w:val="ru-RU"/>
        </w:rPr>
        <w:t>я спектру та підвищення якості соціальних послуг</w:t>
      </w:r>
      <w:r w:rsidRPr="00296C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</w:p>
    <w:p w:rsidR="0063242D" w:rsidRPr="00296CD0" w:rsidRDefault="0063242D" w:rsidP="000F65FB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96CD0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3242D" w:rsidRPr="00296CD0" w:rsidRDefault="0063242D" w:rsidP="000F65F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/>
          <w:sz w:val="28"/>
          <w:szCs w:val="28"/>
          <w:lang w:val="uk-UA"/>
        </w:rPr>
        <w:t>5. Строки та етапи виконання Програми.</w:t>
      </w:r>
    </w:p>
    <w:p w:rsidR="0063242D" w:rsidRPr="00296CD0" w:rsidRDefault="0063242D" w:rsidP="000F65FB">
      <w:pPr>
        <w:tabs>
          <w:tab w:val="left" w:pos="6900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sz w:val="28"/>
          <w:szCs w:val="28"/>
          <w:lang w:val="uk-UA"/>
        </w:rPr>
        <w:t>Стро</w:t>
      </w:r>
      <w:r w:rsidR="00AE1C78">
        <w:rPr>
          <w:rFonts w:ascii="Times New Roman" w:hAnsi="Times New Roman" w:cs="Times New Roman"/>
          <w:sz w:val="28"/>
          <w:szCs w:val="28"/>
          <w:lang w:val="uk-UA"/>
        </w:rPr>
        <w:t>к виконання розрахований на 2026 - 2028 роки.</w:t>
      </w:r>
    </w:p>
    <w:p w:rsidR="00AE1C78" w:rsidRDefault="00AE1C78" w:rsidP="000F65FB">
      <w:pPr>
        <w:tabs>
          <w:tab w:val="left" w:pos="690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242D" w:rsidRPr="00296CD0" w:rsidRDefault="0063242D" w:rsidP="000F65FB">
      <w:pPr>
        <w:tabs>
          <w:tab w:val="left" w:pos="690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/>
          <w:sz w:val="28"/>
          <w:szCs w:val="28"/>
          <w:lang w:val="uk-UA"/>
        </w:rPr>
        <w:t>6. Напрями діяльності, завдання та заходи Програми.</w:t>
      </w:r>
    </w:p>
    <w:p w:rsidR="0063242D" w:rsidRDefault="0063242D" w:rsidP="000F65FB">
      <w:pPr>
        <w:tabs>
          <w:tab w:val="left" w:pos="6900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F65FB">
        <w:rPr>
          <w:rFonts w:ascii="Times New Roman" w:hAnsi="Times New Roman" w:cs="Times New Roman"/>
          <w:sz w:val="28"/>
          <w:szCs w:val="28"/>
          <w:lang w:val="uk-UA"/>
        </w:rPr>
        <w:t>Напрямки діяльності, завдання та заходи визначені в додатку 1 даної Програми</w:t>
      </w:r>
    </w:p>
    <w:p w:rsidR="000F65FB" w:rsidRPr="000F65FB" w:rsidRDefault="000F65FB" w:rsidP="000F65FB">
      <w:pPr>
        <w:tabs>
          <w:tab w:val="left" w:pos="6900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0F65F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7. </w:t>
      </w:r>
      <w:r w:rsidRPr="00296CD0">
        <w:rPr>
          <w:rFonts w:ascii="Times New Roman" w:hAnsi="Times New Roman" w:cs="Times New Roman"/>
          <w:b/>
          <w:bCs/>
          <w:sz w:val="28"/>
          <w:szCs w:val="28"/>
          <w:lang w:val="uk-UA"/>
        </w:rPr>
        <w:t>Ресурсне забезпечення П</w:t>
      </w:r>
      <w:r w:rsidRPr="00296CD0">
        <w:rPr>
          <w:rFonts w:ascii="Times New Roman" w:hAnsi="Times New Roman" w:cs="Times New Roman"/>
          <w:b/>
          <w:sz w:val="28"/>
          <w:szCs w:val="28"/>
          <w:lang w:val="uk-UA"/>
        </w:rPr>
        <w:t>рограми</w:t>
      </w:r>
    </w:p>
    <w:p w:rsidR="0063242D" w:rsidRPr="00296CD0" w:rsidRDefault="0063242D" w:rsidP="000F65F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242D" w:rsidRPr="00296CD0" w:rsidRDefault="0063242D" w:rsidP="000F65FB">
      <w:pPr>
        <w:tabs>
          <w:tab w:val="center" w:pos="4819"/>
          <w:tab w:val="left" w:pos="6900"/>
          <w:tab w:val="left" w:pos="8190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296C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Виконання заходів Програми забезпечується за рахунок коштів бюджету </w:t>
      </w:r>
      <w:r w:rsidR="00D41DE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Обухівської міської територіальної громади </w:t>
      </w:r>
      <w:r w:rsidRPr="00296C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 межах призначень та інших джерел, не заборонених чинним законодавством України. </w:t>
      </w:r>
    </w:p>
    <w:p w:rsidR="00AE1C78" w:rsidRDefault="0063242D" w:rsidP="000F65F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Загальний запланований </w:t>
      </w:r>
      <w:r w:rsidR="00AE1C78">
        <w:rPr>
          <w:rFonts w:ascii="Times New Roman" w:hAnsi="Times New Roman" w:cs="Times New Roman"/>
          <w:b/>
          <w:bCs/>
          <w:sz w:val="28"/>
          <w:szCs w:val="28"/>
          <w:lang w:val="uk-UA"/>
        </w:rPr>
        <w:t>обсяг фінансування програми 2026-28</w:t>
      </w:r>
      <w:r w:rsidRPr="00296CD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роки – </w:t>
      </w:r>
      <w:r w:rsidR="00D41DE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</w:t>
      </w:r>
      <w:r w:rsidR="007545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</w:t>
      </w:r>
      <w:r w:rsidR="00AE1C78" w:rsidRPr="00AE1C7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1 990 656,24527 тис.грн.</w:t>
      </w:r>
      <w:r w:rsidR="00D41DE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D41DE7" w:rsidRPr="00D41DE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відповідно до кошторису Програми, що додається</w:t>
      </w:r>
      <w:r w:rsidR="00D41DE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.</w:t>
      </w:r>
    </w:p>
    <w:p w:rsidR="00AE1C78" w:rsidRPr="00AE1C78" w:rsidRDefault="0063242D" w:rsidP="000F65FB">
      <w:pPr>
        <w:pStyle w:val="ac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AE1C78">
        <w:rPr>
          <w:rFonts w:ascii="Times New Roman" w:hAnsi="Times New Roman" w:cs="Times New Roman"/>
          <w:bCs/>
          <w:sz w:val="28"/>
          <w:szCs w:val="28"/>
          <w:lang w:val="uk-UA"/>
        </w:rPr>
        <w:t>кошти бюджету</w:t>
      </w:r>
      <w:r w:rsidR="00D41DE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громади</w:t>
      </w:r>
      <w:r w:rsidRPr="00AE1C7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– </w:t>
      </w:r>
      <w:r w:rsidR="00AE1C78" w:rsidRPr="00AE1C78">
        <w:rPr>
          <w:rFonts w:ascii="Times New Roman" w:hAnsi="Times New Roman" w:cs="Times New Roman"/>
          <w:b/>
          <w:sz w:val="28"/>
          <w:szCs w:val="28"/>
          <w:lang w:val="uk-UA"/>
        </w:rPr>
        <w:t>990 656,24527</w:t>
      </w:r>
      <w:r w:rsidR="00AE1C78" w:rsidRPr="00296C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1C78" w:rsidRPr="00AE1C7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тис.грн.;</w:t>
      </w:r>
    </w:p>
    <w:p w:rsidR="0063242D" w:rsidRPr="00AE1C78" w:rsidRDefault="0063242D" w:rsidP="000F65FB">
      <w:pPr>
        <w:pStyle w:val="ac"/>
        <w:tabs>
          <w:tab w:val="center" w:pos="4819"/>
          <w:tab w:val="left" w:pos="6900"/>
          <w:tab w:val="left" w:pos="8190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E1C7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кошти державного бюджету – </w:t>
      </w:r>
      <w:r w:rsidR="00AE1C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1 000 000,00 тис.грн.;</w:t>
      </w:r>
    </w:p>
    <w:p w:rsidR="0063242D" w:rsidRPr="009908D5" w:rsidRDefault="0063242D" w:rsidP="000F65FB">
      <w:pPr>
        <w:numPr>
          <w:ilvl w:val="0"/>
          <w:numId w:val="3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296CD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AE1C7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ошти бюджету </w:t>
      </w:r>
      <w:r w:rsidR="00D41DE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громади </w:t>
      </w:r>
      <w:r w:rsidR="00AE1C78">
        <w:rPr>
          <w:rFonts w:ascii="Times New Roman" w:hAnsi="Times New Roman" w:cs="Times New Roman"/>
          <w:b/>
          <w:bCs/>
          <w:sz w:val="28"/>
          <w:szCs w:val="28"/>
          <w:lang w:val="uk-UA"/>
        </w:rPr>
        <w:t>2026</w:t>
      </w:r>
      <w:r w:rsidRPr="00296CD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рік – </w:t>
      </w:r>
      <w:r w:rsidR="009D00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23</w:t>
      </w:r>
      <w:r w:rsidR="009908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9908D5" w:rsidRPr="009908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900</w:t>
      </w:r>
      <w:r w:rsidR="009908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,  </w:t>
      </w:r>
      <w:r w:rsidR="00AE1C78" w:rsidRPr="009908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тис.грн.</w:t>
      </w:r>
      <w:r w:rsidR="00AE1C78" w:rsidRPr="009908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;</w:t>
      </w:r>
    </w:p>
    <w:p w:rsidR="0063242D" w:rsidRPr="00296CD0" w:rsidRDefault="009908D5" w:rsidP="000F65FB">
      <w:pPr>
        <w:tabs>
          <w:tab w:val="center" w:pos="4819"/>
          <w:tab w:val="left" w:pos="6900"/>
          <w:tab w:val="left" w:pos="8190"/>
        </w:tabs>
        <w:spacing w:after="0" w:line="240" w:lineRule="auto"/>
        <w:ind w:left="85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кошти державного бюджету 2026</w:t>
      </w:r>
      <w:r w:rsidR="0063242D" w:rsidRPr="00296CD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рік – </w:t>
      </w:r>
      <w:r w:rsidR="00AE1C78">
        <w:rPr>
          <w:rFonts w:ascii="Times New Roman" w:hAnsi="Times New Roman" w:cs="Times New Roman"/>
          <w:b/>
          <w:bCs/>
          <w:sz w:val="28"/>
          <w:szCs w:val="28"/>
          <w:lang w:val="uk-UA"/>
        </w:rPr>
        <w:t>350 000,00 тис.грн.;</w:t>
      </w:r>
    </w:p>
    <w:p w:rsidR="0063242D" w:rsidRPr="00296CD0" w:rsidRDefault="0063242D" w:rsidP="000F65FB">
      <w:pPr>
        <w:tabs>
          <w:tab w:val="left" w:pos="4605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242D" w:rsidRPr="00296CD0" w:rsidRDefault="0063242D" w:rsidP="000F65FB">
      <w:pPr>
        <w:tabs>
          <w:tab w:val="left" w:pos="4605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/>
          <w:sz w:val="28"/>
          <w:szCs w:val="28"/>
          <w:lang w:val="uk-UA"/>
        </w:rPr>
        <w:t>8. Організація управління та контролю за ходом виконання програми</w:t>
      </w:r>
    </w:p>
    <w:p w:rsidR="0063242D" w:rsidRPr="00296CD0" w:rsidRDefault="0063242D" w:rsidP="000F65FB">
      <w:pPr>
        <w:tabs>
          <w:tab w:val="left" w:pos="460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управління, контроль за виконанням завдань і заходів  Програми здійснює </w:t>
      </w:r>
      <w:r w:rsidR="00AE1C78" w:rsidRPr="00AE1C78">
        <w:rPr>
          <w:rFonts w:ascii="Times New Roman" w:hAnsi="Times New Roman" w:cs="Times New Roman"/>
          <w:sz w:val="28"/>
          <w:szCs w:val="28"/>
          <w:lang w:val="uk-UA"/>
        </w:rPr>
        <w:t>Управління капітального будівництва та експлуатаційних послуг виконавчого комітету Обухівської міської ради Київської області</w:t>
      </w:r>
      <w:r w:rsidR="00AE1C7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96C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E1C78" w:rsidRDefault="0063242D" w:rsidP="000F65FB">
      <w:pPr>
        <w:pStyle w:val="af0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296CD0">
        <w:rPr>
          <w:sz w:val="28"/>
          <w:szCs w:val="28"/>
          <w:lang w:val="uk-UA"/>
        </w:rPr>
        <w:t xml:space="preserve">Загальний контроль за виконанням програми здійснює </w:t>
      </w:r>
      <w:r w:rsidR="00AE1C78" w:rsidRPr="00AE1C78">
        <w:rPr>
          <w:sz w:val="28"/>
          <w:szCs w:val="28"/>
          <w:lang w:val="uk-UA"/>
        </w:rPr>
        <w:t>Постійна комісія з питань фінансів, бюджету, планування, соціально – економічного розвитку, інвестицій та міжнародного співробітництва; з питань комунальної власності, житлово – комунального господарства, енергозбереження, транспорту, благоустрою, будівництва та архітектури.</w:t>
      </w:r>
    </w:p>
    <w:p w:rsidR="0063242D" w:rsidRDefault="000F65FB" w:rsidP="000F65FB">
      <w:pPr>
        <w:pStyle w:val="af0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Підсумковий звіт</w:t>
      </w:r>
      <w:r w:rsidR="0063242D" w:rsidRPr="00296CD0">
        <w:rPr>
          <w:sz w:val="28"/>
          <w:szCs w:val="28"/>
          <w:lang w:val="uk-UA"/>
        </w:rPr>
        <w:t xml:space="preserve"> про хід виконання Програми  готується 1 раз на рік. Проміжний звіт – щоквартально, у терміни визначені рішенням виконкому Обухівської міської ради.</w:t>
      </w:r>
    </w:p>
    <w:p w:rsidR="000F65FB" w:rsidRPr="00296CD0" w:rsidRDefault="000F65FB" w:rsidP="000F65FB">
      <w:pPr>
        <w:pStyle w:val="af0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</w:p>
    <w:p w:rsidR="0063242D" w:rsidRPr="00296CD0" w:rsidRDefault="0063242D" w:rsidP="000F65FB">
      <w:pPr>
        <w:tabs>
          <w:tab w:val="left" w:pos="690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/>
          <w:sz w:val="28"/>
          <w:szCs w:val="28"/>
          <w:lang w:val="uk-UA"/>
        </w:rPr>
        <w:t>9.  Очікувані результати виконання Програми.</w:t>
      </w:r>
    </w:p>
    <w:p w:rsidR="0063242D" w:rsidRPr="00296CD0" w:rsidRDefault="0063242D" w:rsidP="000F65F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sz w:val="28"/>
          <w:szCs w:val="28"/>
          <w:lang w:val="uk-UA"/>
        </w:rPr>
        <w:t>В результаті виконання заходів Програми буде дося</w:t>
      </w:r>
      <w:r w:rsidR="00E761AB">
        <w:rPr>
          <w:rFonts w:ascii="Times New Roman" w:hAnsi="Times New Roman" w:cs="Times New Roman"/>
          <w:sz w:val="28"/>
          <w:szCs w:val="28"/>
          <w:lang w:val="uk-UA"/>
        </w:rPr>
        <w:t>гнуто поліпшення стану інженерної</w:t>
      </w:r>
      <w:r w:rsidR="00E761A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96CD0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інфраструктури та об’єктів соціальної сфери Обухівської територіальної громади</w:t>
      </w:r>
      <w:r w:rsidR="00E761AB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3242D" w:rsidRPr="00296CD0" w:rsidRDefault="0063242D" w:rsidP="000F65FB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F65FB" w:rsidRDefault="000F65FB" w:rsidP="000F65FB">
      <w:pPr>
        <w:pStyle w:val="Default"/>
        <w:jc w:val="both"/>
        <w:rPr>
          <w:b/>
          <w:sz w:val="28"/>
          <w:szCs w:val="28"/>
        </w:rPr>
      </w:pPr>
    </w:p>
    <w:p w:rsidR="00D73145" w:rsidRPr="000F65FB" w:rsidRDefault="00D73145" w:rsidP="000F65FB">
      <w:pPr>
        <w:pStyle w:val="Default"/>
        <w:jc w:val="both"/>
        <w:rPr>
          <w:b/>
          <w:sz w:val="28"/>
          <w:szCs w:val="28"/>
        </w:rPr>
      </w:pPr>
      <w:r w:rsidRPr="000F65FB">
        <w:rPr>
          <w:b/>
          <w:sz w:val="28"/>
          <w:szCs w:val="28"/>
        </w:rPr>
        <w:t>Секретар Обухівської міської ради</w:t>
      </w:r>
      <w:r w:rsidRPr="000F65FB">
        <w:rPr>
          <w:b/>
          <w:sz w:val="28"/>
          <w:szCs w:val="28"/>
        </w:rPr>
        <w:tab/>
        <w:t xml:space="preserve">               </w:t>
      </w:r>
      <w:r w:rsidR="000F65FB">
        <w:rPr>
          <w:b/>
          <w:sz w:val="28"/>
          <w:szCs w:val="28"/>
        </w:rPr>
        <w:t xml:space="preserve">                      </w:t>
      </w:r>
      <w:r w:rsidRPr="000F65FB">
        <w:rPr>
          <w:b/>
          <w:sz w:val="28"/>
          <w:szCs w:val="28"/>
        </w:rPr>
        <w:t>Лариса ІЛЬЄНКО</w:t>
      </w:r>
    </w:p>
    <w:p w:rsidR="0063242D" w:rsidRPr="00296CD0" w:rsidRDefault="0063242D" w:rsidP="000F65FB">
      <w:pPr>
        <w:pStyle w:val="af"/>
        <w:ind w:firstLine="851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960EA" w:rsidRPr="00296CD0" w:rsidRDefault="005960EA" w:rsidP="000F65FB">
      <w:pPr>
        <w:tabs>
          <w:tab w:val="left" w:pos="142"/>
          <w:tab w:val="left" w:pos="1620"/>
        </w:tabs>
        <w:overflowPunct w:val="0"/>
        <w:spacing w:after="0" w:line="240" w:lineRule="auto"/>
        <w:ind w:firstLine="851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5960EA" w:rsidRPr="00296CD0" w:rsidRDefault="005960EA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5960EA" w:rsidRPr="00296CD0" w:rsidRDefault="005960EA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5960EA" w:rsidRPr="00296CD0" w:rsidRDefault="005960EA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DD33F4" w:rsidRDefault="00DD33F4" w:rsidP="00DD33F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DD33F4" w:rsidRDefault="00DD33F4" w:rsidP="00DD33F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DD33F4" w:rsidRDefault="00DD33F4" w:rsidP="00DD33F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DD33F4" w:rsidRDefault="00DD33F4" w:rsidP="00DD33F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  <w:sectPr w:rsidR="00DD33F4" w:rsidSect="000F65FB">
          <w:pgSz w:w="12240" w:h="15840"/>
          <w:pgMar w:top="-379" w:right="850" w:bottom="850" w:left="1417" w:header="0" w:footer="0" w:gutter="0"/>
          <w:cols w:space="720"/>
          <w:formProt w:val="0"/>
          <w:docGrid w:linePitch="360" w:charSpace="4096"/>
        </w:sectPr>
      </w:pPr>
    </w:p>
    <w:p w:rsidR="00D32762" w:rsidRDefault="00DD33F4" w:rsidP="00DD33F4">
      <w:pPr>
        <w:tabs>
          <w:tab w:val="left" w:pos="8310"/>
        </w:tabs>
        <w:overflowPunct w:val="0"/>
        <w:spacing w:after="0" w:line="20" w:lineRule="atLeast"/>
        <w:jc w:val="right"/>
        <w:rPr>
          <w:rFonts w:ascii="Times New Roman" w:eastAsia="Batang" w:hAnsi="Times New Roman" w:cs="Times New Roman"/>
          <w:szCs w:val="28"/>
          <w:lang w:val="uk-UA" w:eastAsia="ru-RU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ru-RU"/>
        </w:rPr>
        <w:lastRenderedPageBreak/>
        <w:tab/>
      </w:r>
      <w:r w:rsidRPr="00DD33F4">
        <w:rPr>
          <w:rFonts w:ascii="Times New Roman" w:eastAsia="Batang" w:hAnsi="Times New Roman" w:cs="Times New Roman"/>
          <w:szCs w:val="28"/>
          <w:lang w:val="uk-UA" w:eastAsia="ru-RU"/>
        </w:rPr>
        <w:t>Додаток</w:t>
      </w:r>
      <w:r w:rsidR="00485AE1">
        <w:rPr>
          <w:rFonts w:ascii="Times New Roman" w:eastAsia="Batang" w:hAnsi="Times New Roman" w:cs="Times New Roman"/>
          <w:szCs w:val="28"/>
          <w:lang w:val="uk-UA" w:eastAsia="ru-RU"/>
        </w:rPr>
        <w:t xml:space="preserve"> 1</w:t>
      </w:r>
      <w:r w:rsidRPr="00DD33F4">
        <w:rPr>
          <w:rFonts w:ascii="Times New Roman" w:eastAsia="Batang" w:hAnsi="Times New Roman" w:cs="Times New Roman"/>
          <w:szCs w:val="28"/>
          <w:lang w:val="uk-UA" w:eastAsia="ru-RU"/>
        </w:rPr>
        <w:t xml:space="preserve"> до комплексної Програми з питань будівництва, реконструкції, капітального  ремонту  обꞌєктів комунальної власності</w:t>
      </w:r>
    </w:p>
    <w:p w:rsidR="00D32762" w:rsidRDefault="00DD33F4" w:rsidP="00DD33F4">
      <w:pPr>
        <w:tabs>
          <w:tab w:val="left" w:pos="8310"/>
        </w:tabs>
        <w:overflowPunct w:val="0"/>
        <w:spacing w:after="0" w:line="20" w:lineRule="atLeast"/>
        <w:jc w:val="right"/>
        <w:rPr>
          <w:rFonts w:ascii="Times New Roman" w:eastAsia="Batang" w:hAnsi="Times New Roman" w:cs="Times New Roman"/>
          <w:szCs w:val="28"/>
          <w:lang w:val="uk-UA" w:eastAsia="ru-RU"/>
        </w:rPr>
      </w:pPr>
      <w:r w:rsidRPr="00DD33F4">
        <w:rPr>
          <w:rFonts w:ascii="Times New Roman" w:eastAsia="Batang" w:hAnsi="Times New Roman" w:cs="Times New Roman"/>
          <w:szCs w:val="28"/>
          <w:lang w:val="uk-UA" w:eastAsia="ru-RU"/>
        </w:rPr>
        <w:t xml:space="preserve"> на території Обухівської міської територіальної громади  </w:t>
      </w:r>
    </w:p>
    <w:p w:rsidR="00DD33F4" w:rsidRDefault="00DD33F4" w:rsidP="00DD33F4">
      <w:pPr>
        <w:tabs>
          <w:tab w:val="left" w:pos="8310"/>
        </w:tabs>
        <w:overflowPunct w:val="0"/>
        <w:spacing w:after="0" w:line="20" w:lineRule="atLeast"/>
        <w:jc w:val="right"/>
        <w:rPr>
          <w:rFonts w:ascii="Times New Roman" w:eastAsia="Batang" w:hAnsi="Times New Roman" w:cs="Times New Roman"/>
          <w:szCs w:val="28"/>
          <w:lang w:val="uk-UA" w:eastAsia="ru-RU"/>
        </w:rPr>
      </w:pPr>
      <w:r w:rsidRPr="00DD33F4">
        <w:rPr>
          <w:rFonts w:ascii="Times New Roman" w:eastAsia="Batang" w:hAnsi="Times New Roman" w:cs="Times New Roman"/>
          <w:szCs w:val="28"/>
          <w:lang w:val="uk-UA" w:eastAsia="ru-RU"/>
        </w:rPr>
        <w:t>Київської області на 2026-2028 роки</w:t>
      </w:r>
      <w:r w:rsidR="00D41DE7">
        <w:rPr>
          <w:rFonts w:ascii="Times New Roman" w:eastAsia="Batang" w:hAnsi="Times New Roman" w:cs="Times New Roman"/>
          <w:szCs w:val="28"/>
          <w:lang w:val="uk-UA" w:eastAsia="ru-RU"/>
        </w:rPr>
        <w:t xml:space="preserve"> </w:t>
      </w:r>
    </w:p>
    <w:tbl>
      <w:tblPr>
        <w:tblW w:w="1386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8"/>
        <w:gridCol w:w="3310"/>
        <w:gridCol w:w="2268"/>
        <w:gridCol w:w="1275"/>
        <w:gridCol w:w="1276"/>
        <w:gridCol w:w="1418"/>
        <w:gridCol w:w="1275"/>
        <w:gridCol w:w="2524"/>
      </w:tblGrid>
      <w:tr w:rsidR="00946F6D" w:rsidRPr="00F004E4" w:rsidTr="00946F6D">
        <w:trPr>
          <w:trHeight w:val="822"/>
        </w:trPr>
        <w:tc>
          <w:tcPr>
            <w:tcW w:w="138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 xml:space="preserve">Кошторис комплексної Програми з питань   будівництва, реконструкції, капітального  ремонту об'єктів комунальної власності Обухівської міської  територіальної громади Київської області на 2026-2028 роки, на 2026 рік.  </w:t>
            </w:r>
          </w:p>
        </w:tc>
      </w:tr>
      <w:tr w:rsidR="00946F6D" w:rsidRPr="00946F6D" w:rsidTr="0064360F">
        <w:trPr>
          <w:trHeight w:val="162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Заходи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Планова сума  бюджетних коштів,грн.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Орієнтовна очікувана вартість  будівництва після затвердження проєкту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Кількісний показник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Початок робіт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Якісний показник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Відповідальний виконавець</w:t>
            </w:r>
          </w:p>
        </w:tc>
      </w:tr>
      <w:tr w:rsidR="00946F6D" w:rsidRPr="00946F6D" w:rsidTr="0064360F">
        <w:trPr>
          <w:trHeight w:val="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F6D" w:rsidRPr="00946F6D" w:rsidRDefault="00946F6D" w:rsidP="00946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F6D" w:rsidRPr="00946F6D" w:rsidRDefault="00946F6D" w:rsidP="00946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F6D" w:rsidRPr="00946F6D" w:rsidRDefault="00946F6D" w:rsidP="00946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F6D" w:rsidRPr="00946F6D" w:rsidRDefault="00946F6D" w:rsidP="00946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F6D" w:rsidRPr="00946F6D" w:rsidRDefault="00946F6D" w:rsidP="00946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F6D" w:rsidRPr="00946F6D" w:rsidRDefault="00946F6D" w:rsidP="00946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F6D" w:rsidRPr="00946F6D" w:rsidRDefault="00946F6D" w:rsidP="00946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6F6D" w:rsidRPr="00946F6D" w:rsidRDefault="00946F6D" w:rsidP="00946F6D">
            <w:pPr>
              <w:spacing w:after="0" w:line="240" w:lineRule="auto"/>
              <w:rPr>
                <w:rFonts w:ascii="Calibri" w:eastAsia="Times New Roman" w:hAnsi="Calibri" w:cs="Calibri"/>
                <w:lang w:val="uk-UA" w:eastAsia="uk-UA"/>
              </w:rPr>
            </w:pPr>
            <w:r w:rsidRPr="00946F6D">
              <w:rPr>
                <w:rFonts w:ascii="Calibri" w:eastAsia="Times New Roman" w:hAnsi="Calibri" w:cs="Calibri"/>
                <w:lang w:val="uk-UA" w:eastAsia="uk-UA"/>
              </w:rPr>
              <w:t> </w:t>
            </w:r>
          </w:p>
        </w:tc>
      </w:tr>
      <w:tr w:rsidR="00946F6D" w:rsidRPr="00946F6D" w:rsidTr="00946F6D">
        <w:trPr>
          <w:trHeight w:val="670"/>
        </w:trPr>
        <w:tc>
          <w:tcPr>
            <w:tcW w:w="138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Розділ 1. Будівництво, реконструкція, капітальний ремонт мереж теплопостачання, водопостачання та водовідведення, інженерно-транспортної інфраструктури об</w:t>
            </w:r>
            <w:r w:rsidRPr="00946F6D">
              <w:rPr>
                <w:rFonts w:ascii="Calibri" w:eastAsia="Times New Roman" w:hAnsi="Calibri" w:cs="Calibri"/>
                <w:b/>
                <w:bCs/>
                <w:lang w:val="uk-UA" w:eastAsia="uk-UA"/>
              </w:rPr>
              <w:t>ʼ</w:t>
            </w: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єктів комунальної власності Обухівської міської  територіальної громади Київської області</w:t>
            </w:r>
          </w:p>
        </w:tc>
      </w:tr>
      <w:tr w:rsidR="00946F6D" w:rsidRPr="00946F6D" w:rsidTr="0064360F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</w:tr>
      <w:tr w:rsidR="00946F6D" w:rsidRPr="00946F6D" w:rsidTr="0064360F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bottom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Разом по розділу 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bottom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bottom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bottom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uk-UA" w:eastAsia="uk-UA"/>
              </w:rPr>
            </w:pPr>
            <w:r w:rsidRPr="00946F6D">
              <w:rPr>
                <w:rFonts w:ascii="Calibri" w:eastAsia="Times New Roman" w:hAnsi="Calibri" w:cs="Calibri"/>
                <w:lang w:val="uk-UA" w:eastAsia="uk-UA"/>
              </w:rPr>
              <w:t> </w:t>
            </w:r>
          </w:p>
        </w:tc>
      </w:tr>
      <w:tr w:rsidR="00946F6D" w:rsidRPr="00946F6D" w:rsidTr="00946F6D">
        <w:trPr>
          <w:trHeight w:val="493"/>
        </w:trPr>
        <w:tc>
          <w:tcPr>
            <w:tcW w:w="138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Розділ 2.Капітальний ремонт об’єктів благоустрою населених пунктів Обухівської міської  територіальної громади Київської області</w:t>
            </w:r>
          </w:p>
        </w:tc>
      </w:tr>
      <w:tr w:rsidR="00946F6D" w:rsidRPr="00F004E4" w:rsidTr="0064360F">
        <w:trPr>
          <w:trHeight w:val="129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2.1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Капітальний ремонт підпірної стінки та сходів за адресою: вул. Київська 113, м. Обухів, Обухівський район, Київської області, в т.ч. виготовлення КД та експертиза.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1500000,00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1B153A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1 Об'єкт</w:t>
            </w:r>
            <w:r w:rsidR="00946F6D"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1B153A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  <w:r w:rsidR="001B153A">
              <w:rPr>
                <w:rFonts w:ascii="Times New Roman" w:eastAsia="Times New Roman" w:hAnsi="Times New Roman" w:cs="Times New Roman"/>
                <w:bCs/>
                <w:lang w:val="uk-UA" w:eastAsia="uk-UA"/>
              </w:rPr>
              <w:t>січень-грудень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946F6D" w:rsidRPr="00F004E4" w:rsidTr="0064360F">
        <w:trPr>
          <w:trHeight w:val="14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2.2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Капітальний ремонт частини пішохідної доріжки із влаштуванням водовідведення за адресою: вул. Миру 17, м. Обухів, Обухівського району, Київської області.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1500000,00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  <w:r w:rsidR="001B153A" w:rsidRPr="00946F6D">
              <w:rPr>
                <w:rFonts w:ascii="Times New Roman" w:eastAsia="Times New Roman" w:hAnsi="Times New Roman" w:cs="Times New Roman"/>
                <w:lang w:val="uk-UA" w:eastAsia="uk-UA"/>
              </w:rPr>
              <w:t>1 Об'єкт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  <w:r w:rsidR="001B153A">
              <w:rPr>
                <w:rFonts w:ascii="Times New Roman" w:eastAsia="Times New Roman" w:hAnsi="Times New Roman" w:cs="Times New Roman"/>
                <w:bCs/>
                <w:lang w:val="uk-UA" w:eastAsia="uk-UA"/>
              </w:rPr>
              <w:t>січень-грудень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946F6D" w:rsidRPr="00946F6D" w:rsidTr="0064360F">
        <w:trPr>
          <w:trHeight w:val="4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bottom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Разом по розділу 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3000000,00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bottom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bottom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bottom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uk-UA" w:eastAsia="uk-UA"/>
              </w:rPr>
            </w:pPr>
            <w:r w:rsidRPr="00946F6D">
              <w:rPr>
                <w:rFonts w:ascii="Calibri" w:eastAsia="Times New Roman" w:hAnsi="Calibri" w:cs="Calibri"/>
                <w:lang w:val="uk-UA" w:eastAsia="uk-UA"/>
              </w:rPr>
              <w:t> </w:t>
            </w:r>
          </w:p>
        </w:tc>
      </w:tr>
      <w:tr w:rsidR="00946F6D" w:rsidRPr="00946F6D" w:rsidTr="00946F6D">
        <w:trPr>
          <w:trHeight w:val="566"/>
        </w:trPr>
        <w:tc>
          <w:tcPr>
            <w:tcW w:w="138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 xml:space="preserve">Розділ 3.Будівництво, реконструкція та капітальний ремонт закладів освіти Обухівської міської територіальної громади Київської області  </w:t>
            </w:r>
          </w:p>
        </w:tc>
      </w:tr>
      <w:tr w:rsidR="00946F6D" w:rsidRPr="00946F6D" w:rsidTr="0064360F">
        <w:trPr>
          <w:trHeight w:val="47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</w:tr>
      <w:tr w:rsidR="00946F6D" w:rsidRPr="00946F6D" w:rsidTr="0064360F">
        <w:trPr>
          <w:trHeight w:val="49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Разом по розділу 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uk-UA" w:eastAsia="uk-UA"/>
              </w:rPr>
            </w:pPr>
            <w:r w:rsidRPr="00946F6D">
              <w:rPr>
                <w:rFonts w:ascii="Calibri" w:eastAsia="Times New Roman" w:hAnsi="Calibri" w:cs="Calibri"/>
                <w:lang w:val="uk-UA" w:eastAsia="uk-UA"/>
              </w:rPr>
              <w:t> </w:t>
            </w:r>
          </w:p>
        </w:tc>
      </w:tr>
      <w:tr w:rsidR="00946F6D" w:rsidRPr="00946F6D" w:rsidTr="00946F6D">
        <w:trPr>
          <w:trHeight w:val="536"/>
        </w:trPr>
        <w:tc>
          <w:tcPr>
            <w:tcW w:w="138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Розділ 4.Будівництво, реконструкція та капітальний ремонт установ та закладів культури Обухівської міської територіальної громади Київської області</w:t>
            </w:r>
          </w:p>
        </w:tc>
      </w:tr>
      <w:tr w:rsidR="00946F6D" w:rsidRPr="00946F6D" w:rsidTr="0064360F">
        <w:trPr>
          <w:trHeight w:val="416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lastRenderedPageBreak/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</w:tr>
      <w:tr w:rsidR="00946F6D" w:rsidRPr="00946F6D" w:rsidTr="0064360F">
        <w:trPr>
          <w:trHeight w:val="5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bottom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Разом по розділу 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noWrap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noWrap/>
            <w:vAlign w:val="bottom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uk-UA" w:eastAsia="uk-UA"/>
              </w:rPr>
            </w:pPr>
            <w:r w:rsidRPr="00946F6D">
              <w:rPr>
                <w:rFonts w:ascii="Calibri" w:eastAsia="Times New Roman" w:hAnsi="Calibri" w:cs="Calibri"/>
                <w:lang w:val="uk-UA" w:eastAsia="uk-UA"/>
              </w:rPr>
              <w:t> </w:t>
            </w:r>
          </w:p>
        </w:tc>
      </w:tr>
      <w:tr w:rsidR="00946F6D" w:rsidRPr="00946F6D" w:rsidTr="00946F6D">
        <w:trPr>
          <w:trHeight w:val="660"/>
        </w:trPr>
        <w:tc>
          <w:tcPr>
            <w:tcW w:w="138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Розділ 5.Будівництво, реконструкція та капітальний ремонт установ та закладів медицини Обухівської міської територіальної громади Київської області</w:t>
            </w:r>
          </w:p>
        </w:tc>
      </w:tr>
      <w:tr w:rsidR="00946F6D" w:rsidRPr="00946F6D" w:rsidTr="0064360F">
        <w:trPr>
          <w:trHeight w:val="454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</w:tr>
      <w:tr w:rsidR="00946F6D" w:rsidRPr="00946F6D" w:rsidTr="0064360F">
        <w:trPr>
          <w:trHeight w:val="560"/>
        </w:trPr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D6DCE5" w:fill="FFFFFF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6DCE5" w:fill="FFFFFF"/>
            <w:vAlign w:val="bottom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Разом по розділу 5.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6DCE5" w:fill="FFFFFF"/>
            <w:noWrap/>
            <w:vAlign w:val="bottom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6DCE5" w:fill="FFFFFF"/>
            <w:noWrap/>
            <w:vAlign w:val="bottom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6DCE5" w:fill="FFFFFF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6DCE5" w:fill="FFFFFF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6DCE5" w:fill="FFFFFF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uk-UA" w:eastAsia="uk-UA"/>
              </w:rPr>
            </w:pPr>
            <w:r w:rsidRPr="00946F6D">
              <w:rPr>
                <w:rFonts w:ascii="Calibri" w:eastAsia="Times New Roman" w:hAnsi="Calibri" w:cs="Calibri"/>
                <w:sz w:val="16"/>
                <w:szCs w:val="16"/>
                <w:lang w:val="uk-UA" w:eastAsia="uk-UA"/>
              </w:rPr>
              <w:t> </w:t>
            </w:r>
          </w:p>
        </w:tc>
      </w:tr>
      <w:tr w:rsidR="00946F6D" w:rsidRPr="00946F6D" w:rsidTr="00946F6D">
        <w:trPr>
          <w:trHeight w:val="696"/>
        </w:trPr>
        <w:tc>
          <w:tcPr>
            <w:tcW w:w="1386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Розділ 6.Будівництво, реконструкція та капітальний ремонт спортивних та фізкультурно-оздоровчих закладів та споруд  Обухівської міської територіальної громади Київської області</w:t>
            </w:r>
          </w:p>
        </w:tc>
      </w:tr>
      <w:tr w:rsidR="00946F6D" w:rsidRPr="00F004E4" w:rsidTr="0064360F">
        <w:trPr>
          <w:trHeight w:val="20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AA6961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6.1</w:t>
            </w:r>
          </w:p>
        </w:tc>
        <w:tc>
          <w:tcPr>
            <w:tcW w:w="3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Капітальний ремонт вхідної групи ти частини приміщення (будівлі громадського призначення) Обухівський міський спортивний комплекс ім. Мельника В.О., за адресою: Київська обл., Обухівський район, м. Обухів, вул. Київська, № 142-А..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1 500 000,00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1 Об'єкт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1B153A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uk-UA"/>
              </w:rPr>
              <w:t>січень-грудень</w:t>
            </w:r>
            <w:r w:rsidR="00946F6D"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Розвиток спортивної  інфраструктури міста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946F6D" w:rsidRPr="00946F6D" w:rsidTr="0064360F">
        <w:trPr>
          <w:trHeight w:val="73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 xml:space="preserve">Разом по розділу 6.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noWrap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1 500 000,00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noWrap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uk-UA" w:eastAsia="uk-UA"/>
              </w:rPr>
            </w:pPr>
            <w:r w:rsidRPr="00946F6D">
              <w:rPr>
                <w:rFonts w:ascii="Calibri" w:eastAsia="Times New Roman" w:hAnsi="Calibri" w:cs="Calibri"/>
                <w:lang w:val="uk-UA" w:eastAsia="uk-UA"/>
              </w:rPr>
              <w:t> </w:t>
            </w:r>
          </w:p>
        </w:tc>
      </w:tr>
      <w:tr w:rsidR="00946F6D" w:rsidRPr="00946F6D" w:rsidTr="00946F6D">
        <w:trPr>
          <w:trHeight w:val="300"/>
        </w:trPr>
        <w:tc>
          <w:tcPr>
            <w:tcW w:w="138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Розділ 7.Будівництво, реконструкція та капітальний ремонт адміністративних будівель Обухівської міської територіальної громади Київської області</w:t>
            </w:r>
          </w:p>
        </w:tc>
      </w:tr>
      <w:tr w:rsidR="00946F6D" w:rsidRPr="00F004E4" w:rsidTr="0064360F">
        <w:trPr>
          <w:trHeight w:val="15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7.1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Капітальний ремонт громадського будинку за адресою: Київська обл., м. Обухів, вул. Київська 24, в т. ч. розроблення ПКД та експертиза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18 000 000,00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1 Об'єкт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  <w:r w:rsidR="001B153A">
              <w:rPr>
                <w:rFonts w:ascii="Times New Roman" w:eastAsia="Times New Roman" w:hAnsi="Times New Roman" w:cs="Times New Roman"/>
                <w:bCs/>
                <w:lang w:val="uk-UA" w:eastAsia="uk-UA"/>
              </w:rPr>
              <w:t>січень-грудень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Створення відповідних умов для працівників та інших відвідувачів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946F6D" w:rsidRPr="00946F6D" w:rsidTr="0064360F">
        <w:trPr>
          <w:trHeight w:val="57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Разом по розділу 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AA6961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18</w:t>
            </w:r>
            <w:r w:rsidR="00946F6D"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 xml:space="preserve">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uk-UA" w:eastAsia="uk-UA"/>
              </w:rPr>
            </w:pPr>
            <w:r w:rsidRPr="00946F6D">
              <w:rPr>
                <w:rFonts w:ascii="Calibri" w:eastAsia="Times New Roman" w:hAnsi="Calibri" w:cs="Calibri"/>
                <w:lang w:val="uk-UA" w:eastAsia="uk-UA"/>
              </w:rPr>
              <w:t> </w:t>
            </w:r>
          </w:p>
        </w:tc>
      </w:tr>
    </w:tbl>
    <w:p w:rsidR="00F004E4" w:rsidRDefault="00F004E4"/>
    <w:p w:rsidR="00F004E4" w:rsidRDefault="00F004E4"/>
    <w:p w:rsidR="00F004E4" w:rsidRDefault="00F004E4"/>
    <w:p w:rsidR="00F004E4" w:rsidRDefault="00F004E4"/>
    <w:p w:rsidR="00F004E4" w:rsidRDefault="00F004E4"/>
    <w:p w:rsidR="00F004E4" w:rsidRDefault="00F004E4"/>
    <w:p w:rsidR="00F004E4" w:rsidRDefault="00F004E4">
      <w:bookmarkStart w:id="0" w:name="_GoBack"/>
      <w:bookmarkEnd w:id="0"/>
    </w:p>
    <w:tbl>
      <w:tblPr>
        <w:tblW w:w="1386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8"/>
        <w:gridCol w:w="3310"/>
        <w:gridCol w:w="2268"/>
        <w:gridCol w:w="1275"/>
        <w:gridCol w:w="1276"/>
        <w:gridCol w:w="1418"/>
        <w:gridCol w:w="1275"/>
        <w:gridCol w:w="2524"/>
      </w:tblGrid>
      <w:tr w:rsidR="00946F6D" w:rsidRPr="00946F6D" w:rsidTr="0064360F">
        <w:trPr>
          <w:trHeight w:val="561"/>
        </w:trPr>
        <w:tc>
          <w:tcPr>
            <w:tcW w:w="138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Розділ 8. Будівництво, реконструкція та капітальний ремонт інших об'єктів Обухівської міської територіальної громади Київської області</w:t>
            </w:r>
          </w:p>
        </w:tc>
      </w:tr>
      <w:tr w:rsidR="00946F6D" w:rsidRPr="00F004E4" w:rsidTr="0064360F">
        <w:trPr>
          <w:trHeight w:val="2373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AA6961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AA6961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8.1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Виготовлення проєктно-кошторисної документації по об'єкту "Нове будівництво меморіалу Пам'яті загиблих героїв  та жертв збройної агресії російської федерації проти України" на площі Матері по вулиці Київський  у місті Обухові., в тому числі експертиза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1 400 000,00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uk-UA" w:eastAsia="uk-UA"/>
              </w:rPr>
            </w:pPr>
            <w:r w:rsidRPr="00946F6D">
              <w:rPr>
                <w:rFonts w:ascii="Calibri" w:eastAsia="Times New Roman" w:hAnsi="Calibri" w:cs="Calibri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1 Об'єкт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1B153A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uk-UA"/>
              </w:rPr>
              <w:t>січень-грудень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1B153A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Д</w:t>
            </w:r>
            <w:r w:rsidR="00946F6D" w:rsidRPr="00946F6D">
              <w:rPr>
                <w:rFonts w:ascii="Times New Roman" w:eastAsia="Times New Roman" w:hAnsi="Times New Roman" w:cs="Times New Roman"/>
                <w:lang w:val="uk-UA" w:eastAsia="uk-UA"/>
              </w:rPr>
              <w:t>ля вшанування пам'яті загиблих героїв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946F6D" w:rsidRPr="00946F6D" w:rsidTr="0064360F">
        <w:trPr>
          <w:trHeight w:val="4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946F6D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  <w:t>Разом по розділу 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uk-UA" w:eastAsia="uk-UA"/>
              </w:rPr>
            </w:pPr>
            <w:r w:rsidRPr="00946F6D">
              <w:rPr>
                <w:rFonts w:ascii="Calibri" w:eastAsia="Times New Roman" w:hAnsi="Calibri" w:cs="Calibri"/>
                <w:b/>
                <w:bCs/>
                <w:color w:val="000000"/>
                <w:lang w:val="uk-UA" w:eastAsia="uk-UA"/>
              </w:rPr>
              <w:t>1 400 000,00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946F6D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946F6D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946F6D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946F6D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946F6D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</w:tr>
      <w:tr w:rsidR="00946F6D" w:rsidRPr="00946F6D" w:rsidTr="0064360F">
        <w:trPr>
          <w:trHeight w:val="491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946F6D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  <w:t>Всього по програмі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F6D" w:rsidRPr="00946F6D" w:rsidRDefault="006D60DB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  <w:t>23</w:t>
            </w:r>
            <w:r w:rsidR="00946F6D" w:rsidRPr="00946F6D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  <w:t xml:space="preserve"> 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F6D" w:rsidRPr="00946F6D" w:rsidRDefault="00946F6D" w:rsidP="0094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 </w:t>
            </w:r>
          </w:p>
        </w:tc>
      </w:tr>
    </w:tbl>
    <w:p w:rsidR="00946F6D" w:rsidRPr="00DD33F4" w:rsidRDefault="00946F6D" w:rsidP="00946F6D">
      <w:pPr>
        <w:tabs>
          <w:tab w:val="left" w:pos="8310"/>
        </w:tabs>
        <w:overflowPunct w:val="0"/>
        <w:spacing w:after="0" w:line="20" w:lineRule="atLeast"/>
        <w:jc w:val="both"/>
        <w:rPr>
          <w:rFonts w:ascii="Times New Roman" w:eastAsia="Batang" w:hAnsi="Times New Roman" w:cs="Times New Roman"/>
          <w:szCs w:val="28"/>
          <w:lang w:val="uk-UA" w:eastAsia="ru-RU"/>
        </w:rPr>
      </w:pPr>
    </w:p>
    <w:p w:rsidR="00B07CA1" w:rsidRDefault="00B07CA1" w:rsidP="00946F6D">
      <w:pPr>
        <w:pStyle w:val="Default"/>
        <w:jc w:val="both"/>
      </w:pPr>
    </w:p>
    <w:p w:rsidR="00946F6D" w:rsidRPr="000F65FB" w:rsidRDefault="00946F6D" w:rsidP="00946F6D">
      <w:pPr>
        <w:pStyle w:val="Default"/>
        <w:jc w:val="both"/>
        <w:rPr>
          <w:b/>
          <w:sz w:val="28"/>
          <w:szCs w:val="28"/>
        </w:rPr>
      </w:pPr>
      <w:r w:rsidRPr="000F65FB">
        <w:rPr>
          <w:b/>
          <w:sz w:val="28"/>
          <w:szCs w:val="28"/>
        </w:rPr>
        <w:t>Секретар Обухівської міської ради</w:t>
      </w:r>
      <w:r w:rsidRPr="000F65FB">
        <w:rPr>
          <w:b/>
          <w:sz w:val="28"/>
          <w:szCs w:val="28"/>
        </w:rPr>
        <w:tab/>
        <w:t xml:space="preserve">                                                                         </w:t>
      </w:r>
      <w:r w:rsidR="000F65FB">
        <w:rPr>
          <w:b/>
          <w:sz w:val="28"/>
          <w:szCs w:val="28"/>
        </w:rPr>
        <w:t xml:space="preserve">                             </w:t>
      </w:r>
      <w:r w:rsidRPr="000F65FB">
        <w:rPr>
          <w:b/>
          <w:sz w:val="28"/>
          <w:szCs w:val="28"/>
        </w:rPr>
        <w:t>Лариса ІЛЬЄНКО</w:t>
      </w:r>
    </w:p>
    <w:p w:rsidR="00946F6D" w:rsidRPr="000F65FB" w:rsidRDefault="00946F6D" w:rsidP="00946F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271036" w:rsidRPr="000F65FB" w:rsidRDefault="00271036" w:rsidP="00946F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946F6D" w:rsidRPr="000F65FB" w:rsidRDefault="00946F6D" w:rsidP="00946F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0F65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Начальник управління капітального будівництва</w:t>
      </w:r>
    </w:p>
    <w:p w:rsidR="00946F6D" w:rsidRPr="000F65FB" w:rsidRDefault="00946F6D" w:rsidP="00946F6D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0F65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та експлуатаційних послуг виконавчого комітету </w:t>
      </w:r>
    </w:p>
    <w:p w:rsidR="00946F6D" w:rsidRPr="000F65FB" w:rsidRDefault="00946F6D" w:rsidP="00946F6D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0F65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Обухівської міської ради</w:t>
      </w:r>
      <w:r w:rsidRPr="000F65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  <w:t xml:space="preserve">                                                                                              </w:t>
      </w:r>
      <w:r w:rsidR="000F65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</w:t>
      </w:r>
      <w:r w:rsidRPr="000F65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Володимир ФЕДЧИШИН</w:t>
      </w:r>
    </w:p>
    <w:p w:rsidR="00946F6D" w:rsidRPr="000F65FB" w:rsidRDefault="00946F6D" w:rsidP="006436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271036" w:rsidRPr="000F65FB" w:rsidRDefault="00271036" w:rsidP="006436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946F6D" w:rsidRPr="000F65FB" w:rsidRDefault="00946F6D" w:rsidP="00946F6D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0F65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Заступник начальника управління – </w:t>
      </w:r>
    </w:p>
    <w:p w:rsidR="00946F6D" w:rsidRPr="000F65FB" w:rsidRDefault="00946F6D" w:rsidP="00271036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0F65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начальник відділу капітального будівництва</w:t>
      </w:r>
      <w:r w:rsidRPr="000F65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</w:r>
      <w:r w:rsidRPr="000F65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</w:r>
      <w:r w:rsidRPr="000F65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</w:r>
      <w:r w:rsidRPr="000F65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</w:r>
      <w:r w:rsidRPr="000F65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</w:r>
      <w:r w:rsidRPr="000F65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</w:r>
      <w:r w:rsidRPr="000F65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</w:r>
      <w:r w:rsidRPr="000F65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</w:r>
      <w:r w:rsidRPr="000F65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</w:r>
      <w:r w:rsidR="000F65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</w:t>
      </w:r>
      <w:r w:rsidRPr="000F65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Дмитро ЦАРЕНКО</w:t>
      </w:r>
    </w:p>
    <w:p w:rsidR="00946F6D" w:rsidRPr="00946F6D" w:rsidRDefault="00946F6D" w:rsidP="00946F6D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946F6D" w:rsidRPr="00946F6D" w:rsidRDefault="00946F6D" w:rsidP="00946F6D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5960EA" w:rsidRPr="00296CD0" w:rsidRDefault="005960EA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5960EA" w:rsidRPr="00296CD0" w:rsidRDefault="005960EA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5960EA" w:rsidRPr="00DD33F4" w:rsidRDefault="005960EA">
      <w:pPr>
        <w:tabs>
          <w:tab w:val="left" w:pos="142"/>
          <w:tab w:val="left" w:pos="1620"/>
        </w:tabs>
        <w:overflowPunct w:val="0"/>
        <w:spacing w:after="0" w:line="20" w:lineRule="atLeast"/>
        <w:rPr>
          <w:lang w:val="uk-UA"/>
        </w:rPr>
      </w:pPr>
    </w:p>
    <w:sectPr w:rsidR="005960EA" w:rsidRPr="00DD33F4" w:rsidSect="0064360F">
      <w:pgSz w:w="15840" w:h="12240" w:orient="landscape"/>
      <w:pgMar w:top="142" w:right="379" w:bottom="49" w:left="850" w:header="283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C7D" w:rsidRDefault="00D24C7D" w:rsidP="005960EA">
      <w:pPr>
        <w:spacing w:after="0" w:line="240" w:lineRule="auto"/>
      </w:pPr>
      <w:r>
        <w:separator/>
      </w:r>
    </w:p>
  </w:endnote>
  <w:endnote w:type="continuationSeparator" w:id="0">
    <w:p w:rsidR="00D24C7D" w:rsidRDefault="00D24C7D" w:rsidP="00596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C7D" w:rsidRDefault="00D24C7D" w:rsidP="005960EA">
      <w:pPr>
        <w:spacing w:after="0" w:line="240" w:lineRule="auto"/>
      </w:pPr>
      <w:r>
        <w:separator/>
      </w:r>
    </w:p>
  </w:footnote>
  <w:footnote w:type="continuationSeparator" w:id="0">
    <w:p w:rsidR="00D24C7D" w:rsidRDefault="00D24C7D" w:rsidP="005960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-"/>
      <w:lvlJc w:val="left"/>
      <w:pPr>
        <w:tabs>
          <w:tab w:val="num" w:pos="2083"/>
        </w:tabs>
        <w:ind w:left="1573" w:firstLine="227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Verdana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Verdana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</w:rPr>
    </w:lvl>
  </w:abstractNum>
  <w:abstractNum w:abstractNumId="1" w15:restartNumberingAfterBreak="0">
    <w:nsid w:val="25696A91"/>
    <w:multiLevelType w:val="hybridMultilevel"/>
    <w:tmpl w:val="927C4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3A5F8C"/>
    <w:multiLevelType w:val="hybridMultilevel"/>
    <w:tmpl w:val="25F46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0EA"/>
    <w:rsid w:val="0000386D"/>
    <w:rsid w:val="000B5EB8"/>
    <w:rsid w:val="000F1568"/>
    <w:rsid w:val="000F65FB"/>
    <w:rsid w:val="00103534"/>
    <w:rsid w:val="001B153A"/>
    <w:rsid w:val="001C1DAB"/>
    <w:rsid w:val="0020295F"/>
    <w:rsid w:val="00271036"/>
    <w:rsid w:val="00296CD0"/>
    <w:rsid w:val="002B26E1"/>
    <w:rsid w:val="002B4AE9"/>
    <w:rsid w:val="002C399A"/>
    <w:rsid w:val="0030493C"/>
    <w:rsid w:val="0033132C"/>
    <w:rsid w:val="00344CE1"/>
    <w:rsid w:val="00385968"/>
    <w:rsid w:val="003B1F0E"/>
    <w:rsid w:val="00485AE1"/>
    <w:rsid w:val="00497A83"/>
    <w:rsid w:val="004E2971"/>
    <w:rsid w:val="0052754A"/>
    <w:rsid w:val="005433BE"/>
    <w:rsid w:val="00574D25"/>
    <w:rsid w:val="0059600D"/>
    <w:rsid w:val="005960EA"/>
    <w:rsid w:val="00613E6C"/>
    <w:rsid w:val="0063242D"/>
    <w:rsid w:val="0064360F"/>
    <w:rsid w:val="006801F1"/>
    <w:rsid w:val="006871B4"/>
    <w:rsid w:val="006A2F80"/>
    <w:rsid w:val="006D60DB"/>
    <w:rsid w:val="006D6F39"/>
    <w:rsid w:val="00723CE4"/>
    <w:rsid w:val="00742F96"/>
    <w:rsid w:val="00754598"/>
    <w:rsid w:val="007D73CF"/>
    <w:rsid w:val="00804FFD"/>
    <w:rsid w:val="00814D38"/>
    <w:rsid w:val="00817B45"/>
    <w:rsid w:val="008B0F83"/>
    <w:rsid w:val="00946F6D"/>
    <w:rsid w:val="0095284E"/>
    <w:rsid w:val="00965D4D"/>
    <w:rsid w:val="009674CC"/>
    <w:rsid w:val="00974F3D"/>
    <w:rsid w:val="00976526"/>
    <w:rsid w:val="009908D5"/>
    <w:rsid w:val="00992BAC"/>
    <w:rsid w:val="009A514E"/>
    <w:rsid w:val="009D005A"/>
    <w:rsid w:val="00A57F93"/>
    <w:rsid w:val="00AA6961"/>
    <w:rsid w:val="00AD1AF2"/>
    <w:rsid w:val="00AE1C78"/>
    <w:rsid w:val="00B07CA1"/>
    <w:rsid w:val="00B95E09"/>
    <w:rsid w:val="00C00E91"/>
    <w:rsid w:val="00C55A3F"/>
    <w:rsid w:val="00C64A6B"/>
    <w:rsid w:val="00C72C16"/>
    <w:rsid w:val="00D24C7D"/>
    <w:rsid w:val="00D32762"/>
    <w:rsid w:val="00D41DE7"/>
    <w:rsid w:val="00D73145"/>
    <w:rsid w:val="00DD33F4"/>
    <w:rsid w:val="00E337F4"/>
    <w:rsid w:val="00E34ECF"/>
    <w:rsid w:val="00E761AB"/>
    <w:rsid w:val="00E865B2"/>
    <w:rsid w:val="00EA3A98"/>
    <w:rsid w:val="00EC2D06"/>
    <w:rsid w:val="00EE0FAC"/>
    <w:rsid w:val="00F004E4"/>
    <w:rsid w:val="00F16721"/>
    <w:rsid w:val="00F25181"/>
    <w:rsid w:val="00FA07FC"/>
    <w:rsid w:val="00FF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23711E-ADC2-405D-9F99-13DDCA8B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890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A1F6E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0A67F8"/>
  </w:style>
  <w:style w:type="character" w:customStyle="1" w:styleId="a5">
    <w:name w:val="Нижний колонтитул Знак"/>
    <w:basedOn w:val="a0"/>
    <w:uiPriority w:val="99"/>
    <w:qFormat/>
    <w:rsid w:val="000A67F8"/>
  </w:style>
  <w:style w:type="character" w:customStyle="1" w:styleId="ListLabel1">
    <w:name w:val="ListLabel 1"/>
    <w:qFormat/>
    <w:rsid w:val="005960EA"/>
    <w:rPr>
      <w:rFonts w:eastAsia="Times New Roman" w:cs="Times New Roman"/>
    </w:rPr>
  </w:style>
  <w:style w:type="character" w:customStyle="1" w:styleId="a6">
    <w:name w:val="Маркеры списка"/>
    <w:qFormat/>
    <w:rsid w:val="005960EA"/>
    <w:rPr>
      <w:rFonts w:ascii="OpenSymbol" w:eastAsia="OpenSymbol" w:hAnsi="OpenSymbol" w:cs="OpenSymbol"/>
    </w:rPr>
  </w:style>
  <w:style w:type="paragraph" w:customStyle="1" w:styleId="a7">
    <w:name w:val="Заголовок"/>
    <w:basedOn w:val="a"/>
    <w:next w:val="a8"/>
    <w:qFormat/>
    <w:rsid w:val="005960E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5960EA"/>
    <w:pPr>
      <w:spacing w:after="140" w:line="276" w:lineRule="auto"/>
    </w:pPr>
  </w:style>
  <w:style w:type="paragraph" w:styleId="a9">
    <w:name w:val="List"/>
    <w:basedOn w:val="a8"/>
    <w:rsid w:val="005960EA"/>
    <w:rPr>
      <w:rFonts w:cs="Arial"/>
    </w:rPr>
  </w:style>
  <w:style w:type="paragraph" w:customStyle="1" w:styleId="1">
    <w:name w:val="Название объекта1"/>
    <w:basedOn w:val="a"/>
    <w:qFormat/>
    <w:rsid w:val="005960E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5960EA"/>
    <w:pPr>
      <w:suppressLineNumbers/>
    </w:pPr>
    <w:rPr>
      <w:rFonts w:cs="Arial"/>
    </w:rPr>
  </w:style>
  <w:style w:type="paragraph" w:styleId="ab">
    <w:name w:val="Balloon Text"/>
    <w:basedOn w:val="a"/>
    <w:uiPriority w:val="99"/>
    <w:semiHidden/>
    <w:unhideWhenUsed/>
    <w:qFormat/>
    <w:rsid w:val="00FA1F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0">
    <w:name w:val="Верх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styleId="ac">
    <w:name w:val="List Paragraph"/>
    <w:basedOn w:val="a"/>
    <w:uiPriority w:val="34"/>
    <w:qFormat/>
    <w:rsid w:val="0059600D"/>
    <w:pPr>
      <w:ind w:left="720"/>
      <w:contextualSpacing/>
    </w:pPr>
  </w:style>
  <w:style w:type="paragraph" w:styleId="ad">
    <w:name w:val="header"/>
    <w:basedOn w:val="a"/>
    <w:link w:val="12"/>
    <w:uiPriority w:val="99"/>
    <w:unhideWhenUsed/>
    <w:rsid w:val="006324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d"/>
    <w:uiPriority w:val="99"/>
    <w:rsid w:val="0063242D"/>
    <w:rPr>
      <w:sz w:val="22"/>
    </w:rPr>
  </w:style>
  <w:style w:type="paragraph" w:styleId="ae">
    <w:name w:val="footer"/>
    <w:basedOn w:val="a"/>
    <w:link w:val="13"/>
    <w:uiPriority w:val="99"/>
    <w:unhideWhenUsed/>
    <w:rsid w:val="006324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e"/>
    <w:uiPriority w:val="99"/>
    <w:rsid w:val="0063242D"/>
    <w:rPr>
      <w:sz w:val="22"/>
    </w:rPr>
  </w:style>
  <w:style w:type="paragraph" w:styleId="af">
    <w:name w:val="No Spacing"/>
    <w:uiPriority w:val="1"/>
    <w:qFormat/>
    <w:rsid w:val="0063242D"/>
    <w:rPr>
      <w:rFonts w:ascii="Calibri" w:eastAsia="Calibri" w:hAnsi="Calibri" w:cs="Times New Roman"/>
      <w:sz w:val="22"/>
      <w:lang w:val="ru-RU"/>
    </w:rPr>
  </w:style>
  <w:style w:type="paragraph" w:styleId="af0">
    <w:name w:val="Normal (Web)"/>
    <w:basedOn w:val="a"/>
    <w:rsid w:val="00632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63242D"/>
  </w:style>
  <w:style w:type="paragraph" w:customStyle="1" w:styleId="14">
    <w:name w:val="Без интервала1"/>
    <w:rsid w:val="0063242D"/>
    <w:rPr>
      <w:rFonts w:ascii="Calibri" w:eastAsia="Times New Roman" w:hAnsi="Calibri" w:cs="Times New Roman"/>
      <w:sz w:val="22"/>
      <w:lang w:val="ru-RU"/>
    </w:rPr>
  </w:style>
  <w:style w:type="paragraph" w:customStyle="1" w:styleId="Default">
    <w:name w:val="Default"/>
    <w:qFormat/>
    <w:rsid w:val="00946F6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AC967-6B9F-4D58-A476-254939842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6877</Words>
  <Characters>3921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user22</cp:lastModifiedBy>
  <cp:revision>4</cp:revision>
  <cp:lastPrinted>2025-12-25T06:47:00Z</cp:lastPrinted>
  <dcterms:created xsi:type="dcterms:W3CDTF">2025-12-23T09:18:00Z</dcterms:created>
  <dcterms:modified xsi:type="dcterms:W3CDTF">2025-12-25T06:49:00Z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